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CB" w:rsidRPr="00793DBC" w:rsidRDefault="001440CB" w:rsidP="009D2E73">
      <w:pPr>
        <w:tabs>
          <w:tab w:val="left" w:pos="142"/>
        </w:tabs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793DBC">
        <w:rPr>
          <w:rFonts w:ascii="Arial" w:hAnsi="Arial" w:cs="Arial"/>
          <w:color w:val="000000"/>
          <w:sz w:val="22"/>
          <w:szCs w:val="22"/>
        </w:rPr>
        <w:t> </w:t>
      </w:r>
    </w:p>
    <w:p w:rsidR="001440CB" w:rsidRPr="00793DBC" w:rsidRDefault="001440CB" w:rsidP="001440CB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440CB" w:rsidRPr="00793DBC" w:rsidRDefault="001440CB" w:rsidP="001440C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93DBC">
        <w:rPr>
          <w:rFonts w:ascii="Arial" w:hAnsi="Arial" w:cs="Arial"/>
          <w:b/>
          <w:bCs/>
          <w:color w:val="000000"/>
          <w:sz w:val="22"/>
          <w:szCs w:val="22"/>
        </w:rPr>
        <w:t>AVALIAÇÃO DE TÍTULOS E CURRÍCULO</w:t>
      </w:r>
    </w:p>
    <w:p w:rsidR="001440CB" w:rsidRPr="00793DBC" w:rsidRDefault="001440CB" w:rsidP="001440CB">
      <w:pPr>
        <w:rPr>
          <w:rFonts w:ascii="Arial" w:hAnsi="Arial" w:cs="Arial"/>
          <w:color w:val="000000"/>
          <w:sz w:val="22"/>
          <w:szCs w:val="22"/>
        </w:rPr>
      </w:pPr>
      <w:r w:rsidRPr="00793DBC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pPr w:leftFromText="141" w:rightFromText="141" w:vertAnchor="text" w:tblpX="132"/>
        <w:tblW w:w="8363" w:type="dxa"/>
        <w:tblCellMar>
          <w:left w:w="0" w:type="dxa"/>
          <w:right w:w="0" w:type="dxa"/>
        </w:tblCellMar>
        <w:tblLook w:val="04A0"/>
      </w:tblPr>
      <w:tblGrid>
        <w:gridCol w:w="6521"/>
        <w:gridCol w:w="1842"/>
      </w:tblGrid>
      <w:tr w:rsidR="001440CB" w:rsidRPr="00793DBC" w:rsidTr="00CA30AB">
        <w:tc>
          <w:tcPr>
            <w:tcW w:w="8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TABELA DE PONTUAÇÃO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I - FORMAÇÃO ACADÊMICA/TITULAÇÃO NA ÁREA DO CONCURSO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(máximo de 200 pontos)</w:t>
            </w:r>
          </w:p>
        </w:tc>
      </w:tr>
      <w:tr w:rsidR="001440CB" w:rsidRPr="00793DBC" w:rsidTr="00CA30AB">
        <w:trPr>
          <w:trHeight w:val="616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Doutorado na área do concurso e/ou aprovação de tese de Livre Docência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Créditos completos de doutorado, com aprovação na qualificação, na área do concurso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Mestrado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OBS: Será considerado apenas o título na área do concurso e com a maior pontuação.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II - ATIVIDADES ACADÊMICAS</w:t>
            </w:r>
          </w:p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(máximo de 400 pontos)  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Pontuação por obra ou atividade - </w:t>
            </w:r>
            <w:proofErr w:type="spell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periódicos Plataforma Sucupira (vigente)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1-  ARTIGOS PUBLICADOS, INDEXADOS AO QUALIS, NA ÁREA DO CONCURSO NOS ÚLTIMOS 05 ANOS</w:t>
            </w:r>
          </w:p>
        </w:tc>
      </w:tr>
      <w:tr w:rsidR="001440CB" w:rsidRPr="00793DBC" w:rsidTr="00613D08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613D08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A2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75</w:t>
            </w:r>
          </w:p>
        </w:tc>
      </w:tr>
      <w:tr w:rsidR="001440CB" w:rsidRPr="00793DBC" w:rsidTr="007D4AA8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A3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65</w:t>
            </w:r>
          </w:p>
        </w:tc>
      </w:tr>
      <w:tr w:rsidR="001440CB" w:rsidRPr="00793DBC" w:rsidTr="007D4AA8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55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45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Outros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</w:tbl>
    <w:p w:rsidR="007909DD" w:rsidRDefault="009D2E73"/>
    <w:tbl>
      <w:tblPr>
        <w:tblpPr w:leftFromText="141" w:rightFromText="141" w:vertAnchor="text" w:tblpX="108"/>
        <w:tblW w:w="84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31"/>
        <w:gridCol w:w="1838"/>
        <w:gridCol w:w="9"/>
        <w:gridCol w:w="9"/>
        <w:gridCol w:w="30"/>
        <w:gridCol w:w="12"/>
      </w:tblGrid>
      <w:tr w:rsidR="001440CB" w:rsidRPr="00793DBC" w:rsidTr="00CA30AB">
        <w:trPr>
          <w:gridAfter w:val="4"/>
          <w:wAfter w:w="60" w:type="dxa"/>
        </w:trPr>
        <w:tc>
          <w:tcPr>
            <w:tcW w:w="8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2 - LIVROS DE INTERESSE NA ÁREA PUBLICADOS NO EXTERIOR COM ISBN  E COM CORPO EDITORIAL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 de capítulo            </w:t>
            </w:r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 xml:space="preserve">  </w:t>
            </w:r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>      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83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3 -  LIVROS DE INTERESSE NA ÁREA, PUBLICADOS NO BRASIL, COM ISBN E COM CORPO EDITORIAL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lastRenderedPageBreak/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FF20A7">
            <w:pPr>
              <w:ind w:left="1134" w:hanging="1134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793DBC">
              <w:rPr>
                <w:rFonts w:ascii="Arial" w:hAnsi="Arial" w:cs="Arial"/>
                <w:sz w:val="22"/>
                <w:szCs w:val="22"/>
              </w:rPr>
              <w:t>-  </w:t>
            </w: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LIVROS DE INTERESSE NA ÁREA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Editor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FF20A7" w:rsidRDefault="001440CB" w:rsidP="00CA30AB">
            <w:pPr>
              <w:spacing w:before="40" w:after="40"/>
              <w:ind w:left="720"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FF20A7">
              <w:rPr>
                <w:rFonts w:ascii="Arial" w:hAnsi="Arial" w:cs="Arial"/>
                <w:sz w:val="22"/>
                <w:szCs w:val="22"/>
              </w:rPr>
              <w:t>Livros que não se enquadram nos itens acima</w:t>
            </w:r>
            <w:proofErr w:type="gramStart"/>
            <w:r w:rsidRPr="00FF20A7">
              <w:rPr>
                <w:rFonts w:ascii="Arial" w:hAnsi="Arial" w:cs="Arial"/>
                <w:sz w:val="22"/>
                <w:szCs w:val="22"/>
              </w:rPr>
              <w:t xml:space="preserve">  </w:t>
            </w:r>
            <w:proofErr w:type="gramEnd"/>
            <w:r w:rsidRPr="00FF20A7">
              <w:rPr>
                <w:rFonts w:ascii="Arial" w:hAnsi="Arial" w:cs="Arial"/>
                <w:sz w:val="22"/>
                <w:szCs w:val="22"/>
              </w:rPr>
              <w:t>                    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425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FF20A7">
            <w:pPr>
              <w:ind w:left="1134" w:hanging="113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ORIENTAÇÕES CONCLUÍDAS – PONTUAÇÃO POR OCORRÊNCIA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Doutorado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Est</w:t>
            </w:r>
            <w:r w:rsidR="00FF20A7">
              <w:rPr>
                <w:rFonts w:ascii="Arial" w:hAnsi="Arial" w:cs="Arial"/>
                <w:sz w:val="22"/>
                <w:szCs w:val="22"/>
              </w:rPr>
              <w:t>á</w:t>
            </w:r>
            <w:r w:rsidRPr="00793DBC">
              <w:rPr>
                <w:rFonts w:ascii="Arial" w:hAnsi="Arial" w:cs="Arial"/>
                <w:sz w:val="22"/>
                <w:szCs w:val="22"/>
              </w:rPr>
              <w:t>gio Pós-Doutoral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Mestrado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1440C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Especialização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1440C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Iniciação científica, tecnológica, extensão e ensino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Graduação (trabalho de conclusão, estágio, monitoria)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Residência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OBS: Para as coorientações, </w:t>
            </w: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deve</w:t>
            </w:r>
            <w:r w:rsidR="00FF20A7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ser computada a metade dos pontos.</w:t>
            </w:r>
          </w:p>
        </w:tc>
        <w:tc>
          <w:tcPr>
            <w:tcW w:w="30" w:type="dxa"/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440CB" w:rsidRDefault="001440CB"/>
    <w:tbl>
      <w:tblPr>
        <w:tblpPr w:leftFromText="141" w:rightFromText="141" w:vertAnchor="text" w:tblpX="108"/>
        <w:tblW w:w="838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45"/>
        <w:gridCol w:w="1842"/>
      </w:tblGrid>
      <w:tr w:rsidR="001440CB" w:rsidRPr="00793DBC" w:rsidTr="00CA30AB"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FF20A7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6 </w:t>
            </w:r>
            <w:r w:rsidRPr="00793DBC">
              <w:rPr>
                <w:rFonts w:ascii="Arial" w:hAnsi="Arial" w:cs="Arial"/>
                <w:sz w:val="22"/>
                <w:szCs w:val="22"/>
              </w:rPr>
              <w:t>-</w:t>
            </w:r>
            <w:r w:rsidRPr="00FF20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PROJETOS</w:t>
            </w: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ENSINO, PESQUISA OU EXTENSÃO NOS ÚLTIMOS 05 ANOS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Pontuação por ano de realização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FF20A7">
            <w:pPr>
              <w:spacing w:before="240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FF20A7">
            <w:pPr>
              <w:spacing w:before="240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FF20A7">
            <w:pPr>
              <w:spacing w:before="240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FF20A7">
            <w:pPr>
              <w:spacing w:before="240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FF20A7">
            <w:pPr>
              <w:ind w:left="1135" w:hanging="1135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7-  Bancas e comissões julgadoras nos últimos 05 anos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Doutorado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Mestrado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Especialização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Graduação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Concurso público, teste seletivo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FF20A7">
            <w:pPr>
              <w:ind w:left="1134" w:hanging="113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8- Participação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em eventos científicos na área do concurso nos últimos 05 anos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do evento nacional ou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do evento regional ou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Palestrante evento internacional/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Palestrante evento regional/local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lastRenderedPageBreak/>
              <w:t>Ministrante de minicurso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Apresentação de trabalho científico, com publicação de texto completo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Apresentação de trabalho científico, com publicação de texto completo em anais de eventos regionais ou estaduais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Apresentação de trabalho científico, com publicação de resumo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Apresentação de trabalho científico, com publicação de resumo em anais de eventos regionais ou estaduais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0,5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evento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0,3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FF20A7">
            <w:pPr>
              <w:ind w:left="1418" w:hanging="1418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9-     Produção artística / cultural / didática na área nos últimos 05 anos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Produção de material audiovisual: vídeos, CD´s, </w:t>
            </w:r>
            <w:proofErr w:type="spellStart"/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>DVD´</w:t>
            </w:r>
            <w:proofErr w:type="spellEnd"/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>s e Portfólios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1440C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7D4AA8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nacional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</w:tr>
      <w:tr w:rsidR="001440CB" w:rsidRPr="00793DBC" w:rsidTr="007D4AA8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Atuação como intérprete em eventos artísticos (de música, artes cênicas e artes visuais), em âmbito internacional.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Atuação como intérprete em eventos artísticos (de música, artes cênicas e artes visuais),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Autoria de obras artísticas (música, artes cênicas e artes visuais)  apresentadas publicamente em âmbito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Autoria de obras artísticas (música, artes cênicas e artes visuais)  apresentadas publicamente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FF20A7">
            <w:pPr>
              <w:ind w:left="1637" w:hanging="1637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10- Produção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técnica na área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Licenciamento de patentes de produtos 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Registro de patentes de produtos e de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Depósitos de patentes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Softwares relevantes na área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Produção de material audiovisual relevante na área, aprovado e financiado por instituições de ensino e de pesquisa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Produção de material audiovisual relevante na área sem financiamento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FF20A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11 – Prêmios e Títulos 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Prêmios, distinções e láureas outorgados por entidades científicas, acadêmicas ou artísticas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</w:tbl>
    <w:p w:rsidR="001440CB" w:rsidRDefault="001440CB"/>
    <w:tbl>
      <w:tblPr>
        <w:tblpPr w:leftFromText="141" w:rightFromText="141" w:vertAnchor="text" w:tblpX="108"/>
        <w:tblW w:w="838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45"/>
        <w:gridCol w:w="1842"/>
      </w:tblGrid>
      <w:tr w:rsidR="001440CB" w:rsidRPr="00793DBC" w:rsidTr="00CA30AB"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III - EXPERIÊNCIA PROFISSIONAL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(máximo de 400 pontos)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1-     Magistério nos últimos 05 anos (Pontuação por semestre)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*Magistério em curso de pós-graduação </w:t>
            </w:r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stricto sensu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*Magistério em curso de pós-graduação </w:t>
            </w:r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lato sensu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**Magistério em curso de graduação </w:t>
            </w:r>
            <w:r w:rsidRPr="00793DBC">
              <w:rPr>
                <w:rFonts w:ascii="Arial" w:hAnsi="Arial" w:cs="Arial"/>
                <w:sz w:val="22"/>
                <w:szCs w:val="22"/>
              </w:rPr>
              <w:softHyphen/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**Magistério no ensino fundamental, médio e técnico </w:t>
            </w:r>
            <w:r w:rsidRPr="00793DBC">
              <w:rPr>
                <w:rFonts w:ascii="Arial" w:hAnsi="Arial" w:cs="Arial"/>
                <w:sz w:val="22"/>
                <w:szCs w:val="22"/>
              </w:rPr>
              <w:softHyphen/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**Magistério em curso de treinamento ou extensão </w:t>
            </w:r>
            <w:r w:rsidRPr="00793DBC">
              <w:rPr>
                <w:rFonts w:ascii="Arial" w:hAnsi="Arial" w:cs="Arial"/>
                <w:sz w:val="22"/>
                <w:szCs w:val="22"/>
              </w:rPr>
              <w:softHyphen/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Cursos não curriculares ministrados na especialidade, com carga horária acima de 40 h/a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2- Atividades administrativas nos últimos 05 anos</w:t>
            </w:r>
          </w:p>
          <w:p w:rsidR="001440CB" w:rsidRPr="00793DBC" w:rsidRDefault="001440CB" w:rsidP="00CA30AB">
            <w:pPr>
              <w:spacing w:before="40" w:after="40"/>
              <w:ind w:left="780" w:hanging="36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2.1- Pontuação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por atividade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curso de pós-graduação </w:t>
            </w:r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stricto sensu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curso de pós-graduação </w:t>
            </w:r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lato sensu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1440C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curso de graduação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</w:tr>
      <w:tr w:rsidR="001440CB" w:rsidRPr="00793DBC" w:rsidTr="001440C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Conselhos Superiores (não cumulativa com coordenação de curso)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atividades administrativas de Instituições de Ensino Superior (</w:t>
            </w:r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>chefia</w:t>
            </w:r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>, diretoria de unidades, pró-reitorias etc.)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7D4AA8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comissões e/ou comitês de órgãos de fomento e/ou de avaliação/regulação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7D4AA8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Atividade profissional na área do concurso ou áreas afins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2.2 - Experiência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profissional na área nos últimos 05 anos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Pontuação por ano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Experiência profissional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rPr>
          <w:trHeight w:val="982"/>
        </w:trPr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DE PONTOS DA AVALIAÇÃO DE TÍTULOS E CURRÍCULO = 1000 PONTOS</w:t>
            </w:r>
          </w:p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DEPONTOS DO CANDIDATO = SOMA DOS ITENS I, II e III</w:t>
            </w:r>
          </w:p>
          <w:p w:rsidR="001440CB" w:rsidRPr="00793DBC" w:rsidRDefault="001440CB" w:rsidP="00CA30A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NOTA FINAL </w:t>
            </w: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ATRIBUÍDA PELA BANCA EXAMINADORA AO </w:t>
            </w: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CANDIDATO = TOTAL DE PONTOS DIVIDIDO POR 100</w:t>
            </w:r>
          </w:p>
        </w:tc>
      </w:tr>
      <w:tr w:rsidR="001440CB" w:rsidRPr="00793DBC" w:rsidTr="00CA30AB">
        <w:trPr>
          <w:trHeight w:val="982"/>
        </w:trPr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right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Observação:</w:t>
            </w:r>
            <w:r w:rsidRPr="00793DBC">
              <w:rPr>
                <w:rFonts w:ascii="Arial" w:hAnsi="Arial" w:cs="Arial"/>
                <w:sz w:val="22"/>
                <w:szCs w:val="22"/>
              </w:rPr>
              <w:t xml:space="preserve"> a </w:t>
            </w: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autoatribuição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de pontuação pelo candidato não vincula a Banca Examinadora, que pode concluir por pontuação diversa daquela atribuída pelo candidato, caso entenda que os documentos por ele </w:t>
            </w:r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>apresentados</w:t>
            </w:r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 xml:space="preserve"> não correspondem às hipóteses por ele sugeridas quando do preenchimento do presente formulário.</w:t>
            </w:r>
          </w:p>
        </w:tc>
      </w:tr>
    </w:tbl>
    <w:p w:rsidR="001440CB" w:rsidRDefault="001440CB"/>
    <w:sectPr w:rsidR="001440CB" w:rsidSect="00EE4A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440CB"/>
    <w:rsid w:val="001440CB"/>
    <w:rsid w:val="00613D08"/>
    <w:rsid w:val="0065136C"/>
    <w:rsid w:val="007D4AA8"/>
    <w:rsid w:val="009D2E73"/>
    <w:rsid w:val="00E00B87"/>
    <w:rsid w:val="00EC12C9"/>
    <w:rsid w:val="00EE4A80"/>
    <w:rsid w:val="00F45BCA"/>
    <w:rsid w:val="00F7604A"/>
    <w:rsid w:val="00FC5C0E"/>
    <w:rsid w:val="00FF20A7"/>
    <w:rsid w:val="00FF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440CB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character" w:customStyle="1" w:styleId="CabealhoChar">
    <w:name w:val="Cabeçalho Char"/>
    <w:basedOn w:val="Fontepargpadro"/>
    <w:link w:val="Cabealho"/>
    <w:rsid w:val="001440CB"/>
    <w:rPr>
      <w:rFonts w:ascii="Roman 10cpi" w:eastAsia="Times New Roman" w:hAnsi="Roman 10cpi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440CB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440C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1058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</dc:creator>
  <cp:lastModifiedBy>concurso</cp:lastModifiedBy>
  <cp:revision>2</cp:revision>
  <cp:lastPrinted>2023-08-03T18:55:00Z</cp:lastPrinted>
  <dcterms:created xsi:type="dcterms:W3CDTF">2023-08-29T18:24:00Z</dcterms:created>
  <dcterms:modified xsi:type="dcterms:W3CDTF">2023-08-29T18:24:00Z</dcterms:modified>
</cp:coreProperties>
</file>